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9936B" w14:textId="77777777" w:rsidR="008A0DD3" w:rsidRDefault="008A0DD3" w:rsidP="008A0DD3">
      <w:pPr>
        <w:spacing w:line="360" w:lineRule="auto"/>
        <w:jc w:val="both"/>
      </w:pPr>
      <w:r w:rsidRPr="00626A38">
        <w:rPr>
          <w:rFonts w:cs="Times New Roman"/>
        </w:rPr>
        <w:t xml:space="preserve">BOCÁNOVÁ, Martina. </w:t>
      </w:r>
      <w:r w:rsidRPr="00626A38">
        <w:rPr>
          <w:rFonts w:cs="Times New Roman"/>
          <w:i/>
          <w:iCs/>
        </w:rPr>
        <w:t xml:space="preserve">Magické slová, byliny a racionálna </w:t>
      </w:r>
      <w:proofErr w:type="spellStart"/>
      <w:r w:rsidRPr="00626A38">
        <w:rPr>
          <w:rFonts w:cs="Times New Roman"/>
          <w:i/>
          <w:iCs/>
        </w:rPr>
        <w:t>etnomedicína</w:t>
      </w:r>
      <w:proofErr w:type="spellEnd"/>
      <w:r w:rsidRPr="00626A38">
        <w:rPr>
          <w:rFonts w:cs="Times New Roman"/>
          <w:i/>
          <w:iCs/>
        </w:rPr>
        <w:t xml:space="preserve"> na Bošáci vo svetle archívnych materiálov z 19. storočia.</w:t>
      </w:r>
      <w:r w:rsidRPr="00626A38">
        <w:rPr>
          <w:rFonts w:cs="Times New Roman"/>
        </w:rPr>
        <w:t xml:space="preserve"> Trnava: Filozofická fakulta Univerzity sv. Cyrila a Metoda, 2020. </w:t>
      </w:r>
      <w:r>
        <w:t xml:space="preserve">B.K.RIPPA.1956. K histórii medicíny na Slovensku. SAV : Bratislava, 1956. 200 s. </w:t>
      </w:r>
    </w:p>
    <w:p w14:paraId="50D91DE0" w14:textId="77777777" w:rsidR="008A0DD3" w:rsidRDefault="008A0DD3" w:rsidP="008A0DD3">
      <w:pPr>
        <w:spacing w:line="360" w:lineRule="auto"/>
        <w:jc w:val="both"/>
      </w:pPr>
      <w:r w:rsidRPr="00EC42C9">
        <w:t xml:space="preserve">BRKIC, Zlata </w:t>
      </w:r>
      <w:r>
        <w:t>-</w:t>
      </w:r>
      <w:r w:rsidRPr="00EC42C9">
        <w:t xml:space="preserve"> PAVLIĆ, </w:t>
      </w:r>
      <w:proofErr w:type="spellStart"/>
      <w:r w:rsidRPr="00EC42C9">
        <w:t>Verica</w:t>
      </w:r>
      <w:proofErr w:type="spellEnd"/>
      <w:r w:rsidRPr="00EC42C9">
        <w:t xml:space="preserve">. (2016). </w:t>
      </w:r>
      <w:proofErr w:type="spellStart"/>
      <w:r w:rsidRPr="00EC42C9">
        <w:t>Periodontology</w:t>
      </w:r>
      <w:proofErr w:type="spellEnd"/>
      <w:r w:rsidRPr="00EC42C9">
        <w:t xml:space="preserve">: </w:t>
      </w:r>
      <w:proofErr w:type="spellStart"/>
      <w:r w:rsidRPr="00EC42C9">
        <w:t>The</w:t>
      </w:r>
      <w:proofErr w:type="spellEnd"/>
      <w:r w:rsidRPr="00EC42C9">
        <w:t xml:space="preserve"> </w:t>
      </w:r>
      <w:proofErr w:type="spellStart"/>
      <w:r w:rsidRPr="00EC42C9">
        <w:t>historical</w:t>
      </w:r>
      <w:proofErr w:type="spellEnd"/>
      <w:r w:rsidRPr="00EC42C9">
        <w:t xml:space="preserve"> </w:t>
      </w:r>
      <w:proofErr w:type="spellStart"/>
      <w:r w:rsidRPr="00EC42C9">
        <w:t>outline</w:t>
      </w:r>
      <w:proofErr w:type="spellEnd"/>
      <w:r w:rsidRPr="00EC42C9">
        <w:t xml:space="preserve"> </w:t>
      </w:r>
      <w:proofErr w:type="spellStart"/>
      <w:r w:rsidRPr="00EC42C9">
        <w:t>from</w:t>
      </w:r>
      <w:proofErr w:type="spellEnd"/>
      <w:r w:rsidRPr="00EC42C9">
        <w:t xml:space="preserve"> </w:t>
      </w:r>
      <w:proofErr w:type="spellStart"/>
      <w:r w:rsidRPr="00EC42C9">
        <w:t>ancient</w:t>
      </w:r>
      <w:proofErr w:type="spellEnd"/>
      <w:r w:rsidRPr="00EC42C9">
        <w:t xml:space="preserve"> </w:t>
      </w:r>
      <w:proofErr w:type="spellStart"/>
      <w:r w:rsidRPr="00EC42C9">
        <w:t>times</w:t>
      </w:r>
      <w:proofErr w:type="spellEnd"/>
      <w:r w:rsidRPr="00EC42C9">
        <w:t xml:space="preserve"> </w:t>
      </w:r>
      <w:proofErr w:type="spellStart"/>
      <w:r w:rsidRPr="00EC42C9">
        <w:t>until</w:t>
      </w:r>
      <w:proofErr w:type="spellEnd"/>
      <w:r w:rsidRPr="00EC42C9">
        <w:t xml:space="preserve"> </w:t>
      </w:r>
      <w:proofErr w:type="spellStart"/>
      <w:r w:rsidRPr="00EC42C9">
        <w:t>the</w:t>
      </w:r>
      <w:proofErr w:type="spellEnd"/>
      <w:r w:rsidRPr="00EC42C9">
        <w:t xml:space="preserve"> 20th </w:t>
      </w:r>
      <w:proofErr w:type="spellStart"/>
      <w:r w:rsidRPr="00EC42C9">
        <w:t>century</w:t>
      </w:r>
      <w:proofErr w:type="spellEnd"/>
      <w:r w:rsidRPr="00EC42C9">
        <w:t xml:space="preserve">. </w:t>
      </w:r>
      <w:proofErr w:type="spellStart"/>
      <w:r w:rsidRPr="00EC42C9">
        <w:t>Vojnosanitetski</w:t>
      </w:r>
      <w:proofErr w:type="spellEnd"/>
      <w:r w:rsidRPr="00EC42C9">
        <w:t xml:space="preserve"> </w:t>
      </w:r>
      <w:proofErr w:type="spellStart"/>
      <w:r w:rsidRPr="00EC42C9">
        <w:t>pregled</w:t>
      </w:r>
      <w:proofErr w:type="spellEnd"/>
      <w:r w:rsidRPr="00EC42C9">
        <w:t>. 74. 169-169. 10.2298/VSP150612169B.</w:t>
      </w:r>
      <w:r>
        <w:t xml:space="preserve"> </w:t>
      </w:r>
    </w:p>
    <w:p w14:paraId="345C0872" w14:textId="77777777" w:rsidR="008A0DD3" w:rsidRDefault="008A0DD3" w:rsidP="008A0DD3">
      <w:pPr>
        <w:spacing w:line="360" w:lineRule="auto"/>
        <w:jc w:val="both"/>
      </w:pPr>
      <w:r>
        <w:t xml:space="preserve">DURÁNIK Vojtech - </w:t>
      </w:r>
      <w:r w:rsidRPr="003A54BE">
        <w:t xml:space="preserve">SEDLÁČKOVÁ </w:t>
      </w:r>
      <w:proofErr w:type="spellStart"/>
      <w:r>
        <w:t>Eulália</w:t>
      </w:r>
      <w:proofErr w:type="spellEnd"/>
      <w:r>
        <w:t xml:space="preserve"> - TICHÝ Miloš. 1997. Z kroniky 1.stomatologickej kliniky Lekárskej fakulty UK v Bratislave. Svornosť: Bratislava. 1997. ISBN 80-85506-48-3</w:t>
      </w:r>
    </w:p>
    <w:p w14:paraId="49BCD0BC" w14:textId="77777777" w:rsidR="008A0DD3" w:rsidRPr="00626A38" w:rsidRDefault="008A0DD3" w:rsidP="008A0DD3">
      <w:pPr>
        <w:spacing w:line="360" w:lineRule="auto"/>
        <w:rPr>
          <w:rFonts w:cs="Times New Roman"/>
        </w:rPr>
      </w:pPr>
      <w:r w:rsidRPr="00626A38">
        <w:rPr>
          <w:rFonts w:cs="Times New Roman"/>
        </w:rPr>
        <w:t xml:space="preserve">Dr. KAÁN, </w:t>
      </w:r>
      <w:proofErr w:type="spellStart"/>
      <w:r w:rsidRPr="00626A38">
        <w:rPr>
          <w:rFonts w:cs="Times New Roman"/>
        </w:rPr>
        <w:t>Miklós</w:t>
      </w:r>
      <w:proofErr w:type="spellEnd"/>
      <w:r w:rsidRPr="00626A38">
        <w:rPr>
          <w:rFonts w:cs="Times New Roman"/>
        </w:rPr>
        <w:t xml:space="preserve">. </w:t>
      </w:r>
      <w:r w:rsidRPr="00626A38">
        <w:rPr>
          <w:rFonts w:cs="Times New Roman"/>
          <w:i/>
          <w:iCs/>
        </w:rPr>
        <w:t>A </w:t>
      </w:r>
      <w:proofErr w:type="spellStart"/>
      <w:r w:rsidRPr="00626A38">
        <w:rPr>
          <w:rFonts w:cs="Times New Roman"/>
          <w:i/>
          <w:iCs/>
        </w:rPr>
        <w:t>foggyógyítás</w:t>
      </w:r>
      <w:proofErr w:type="spellEnd"/>
      <w:r w:rsidRPr="00626A38">
        <w:rPr>
          <w:rFonts w:cs="Times New Roman"/>
          <w:i/>
          <w:iCs/>
        </w:rPr>
        <w:t xml:space="preserve"> </w:t>
      </w:r>
      <w:proofErr w:type="spellStart"/>
      <w:r w:rsidRPr="00626A38">
        <w:rPr>
          <w:rFonts w:cs="Times New Roman"/>
          <w:i/>
          <w:iCs/>
        </w:rPr>
        <w:t>magyar</w:t>
      </w:r>
      <w:proofErr w:type="spellEnd"/>
      <w:r w:rsidRPr="00626A38">
        <w:rPr>
          <w:rFonts w:cs="Times New Roman"/>
          <w:i/>
          <w:iCs/>
        </w:rPr>
        <w:t xml:space="preserve"> </w:t>
      </w:r>
      <w:proofErr w:type="spellStart"/>
      <w:r w:rsidRPr="00626A38">
        <w:rPr>
          <w:rFonts w:cs="Times New Roman"/>
          <w:i/>
          <w:iCs/>
        </w:rPr>
        <w:t>hagyományai</w:t>
      </w:r>
      <w:proofErr w:type="spellEnd"/>
      <w:r w:rsidRPr="00626A38">
        <w:rPr>
          <w:rFonts w:cs="Times New Roman"/>
          <w:i/>
          <w:iCs/>
        </w:rPr>
        <w:t xml:space="preserve"> a </w:t>
      </w:r>
      <w:proofErr w:type="spellStart"/>
      <w:r w:rsidRPr="00626A38">
        <w:rPr>
          <w:rFonts w:cs="Times New Roman"/>
          <w:i/>
          <w:iCs/>
        </w:rPr>
        <w:t>források</w:t>
      </w:r>
      <w:proofErr w:type="spellEnd"/>
      <w:r w:rsidRPr="00626A38">
        <w:rPr>
          <w:rFonts w:cs="Times New Roman"/>
          <w:i/>
          <w:iCs/>
        </w:rPr>
        <w:t xml:space="preserve"> </w:t>
      </w:r>
      <w:proofErr w:type="spellStart"/>
      <w:r w:rsidRPr="00626A38">
        <w:rPr>
          <w:rFonts w:cs="Times New Roman"/>
          <w:i/>
          <w:iCs/>
        </w:rPr>
        <w:t>és</w:t>
      </w:r>
      <w:proofErr w:type="spellEnd"/>
      <w:r w:rsidRPr="00626A38">
        <w:rPr>
          <w:rFonts w:cs="Times New Roman"/>
          <w:i/>
          <w:iCs/>
        </w:rPr>
        <w:t xml:space="preserve"> a </w:t>
      </w:r>
      <w:proofErr w:type="spellStart"/>
      <w:r w:rsidRPr="00626A38">
        <w:rPr>
          <w:rFonts w:cs="Times New Roman"/>
          <w:i/>
          <w:iCs/>
        </w:rPr>
        <w:t>szakirodalom</w:t>
      </w:r>
      <w:proofErr w:type="spellEnd"/>
      <w:r w:rsidRPr="00626A38">
        <w:rPr>
          <w:rFonts w:cs="Times New Roman"/>
          <w:i/>
          <w:iCs/>
        </w:rPr>
        <w:t xml:space="preserve"> </w:t>
      </w:r>
      <w:proofErr w:type="spellStart"/>
      <w:r w:rsidRPr="00626A38">
        <w:rPr>
          <w:rFonts w:cs="Times New Roman"/>
          <w:i/>
          <w:iCs/>
        </w:rPr>
        <w:t>tükrében</w:t>
      </w:r>
      <w:proofErr w:type="spellEnd"/>
      <w:r w:rsidRPr="00626A38">
        <w:rPr>
          <w:rFonts w:cs="Times New Roman"/>
        </w:rPr>
        <w:t xml:space="preserve">: doktorandská práca. Budapešť: Univerzita </w:t>
      </w:r>
      <w:proofErr w:type="spellStart"/>
      <w:r w:rsidRPr="00626A38">
        <w:rPr>
          <w:rFonts w:cs="Times New Roman"/>
        </w:rPr>
        <w:t>Loránda</w:t>
      </w:r>
      <w:proofErr w:type="spellEnd"/>
      <w:r w:rsidRPr="00626A38">
        <w:rPr>
          <w:rFonts w:cs="Times New Roman"/>
        </w:rPr>
        <w:t xml:space="preserve"> </w:t>
      </w:r>
      <w:proofErr w:type="spellStart"/>
      <w:r w:rsidRPr="00626A38">
        <w:rPr>
          <w:rFonts w:cs="Times New Roman"/>
        </w:rPr>
        <w:t>Eötvöse</w:t>
      </w:r>
      <w:proofErr w:type="spellEnd"/>
      <w:r w:rsidRPr="00626A38">
        <w:rPr>
          <w:rFonts w:cs="Times New Roman"/>
        </w:rPr>
        <w:t xml:space="preserve">, 2012. </w:t>
      </w:r>
      <w:r w:rsidRPr="00626A38">
        <w:rPr>
          <w:rFonts w:cs="Times New Roman"/>
          <w:lang w:val="en-US"/>
        </w:rPr>
        <w:t>[https://edit.elte.hu/xmlui/bitstream/handle/10831/39829/Kd_12790_t%C3%A9zis.pdf]</w:t>
      </w:r>
    </w:p>
    <w:p w14:paraId="6BA09589" w14:textId="77777777" w:rsidR="008A0DD3" w:rsidRPr="00626A38" w:rsidRDefault="008A0DD3" w:rsidP="008A0DD3">
      <w:pPr>
        <w:spacing w:line="360" w:lineRule="auto"/>
        <w:rPr>
          <w:rFonts w:cs="Times New Roman"/>
        </w:rPr>
      </w:pPr>
      <w:r w:rsidRPr="00626A38">
        <w:rPr>
          <w:rFonts w:cs="Times New Roman"/>
        </w:rPr>
        <w:t xml:space="preserve">[https://www.researchgate.net/publication/346718726_MAGICKE_SLOVA_BYLINY_A_RACIONALNA_ETNOMEDICINA_NA_BOSACI_VO_SVETLE_ARCHIVNYCH_MATERIALOV_Z_19_STOROCIA] </w:t>
      </w:r>
    </w:p>
    <w:p w14:paraId="0A958F6D" w14:textId="77777777" w:rsidR="008A0DD3" w:rsidRPr="003B37F4" w:rsidRDefault="008A0DD3" w:rsidP="008A0DD3">
      <w:pPr>
        <w:spacing w:after="0" w:line="240" w:lineRule="auto"/>
        <w:rPr>
          <w:rFonts w:eastAsia="Times New Roman" w:cs="Times New Roman"/>
          <w:kern w:val="0"/>
          <w:szCs w:val="24"/>
          <w:lang w:eastAsia="sk-SK"/>
          <w14:ligatures w14:val="none"/>
        </w:rPr>
      </w:pPr>
      <w:r w:rsidRPr="003B37F4">
        <w:rPr>
          <w:rFonts w:eastAsia="Times New Roman" w:cs="Times New Roman"/>
          <w:kern w:val="0"/>
          <w:szCs w:val="24"/>
          <w:lang w:eastAsia="sk-SK"/>
          <w14:ligatures w14:val="none"/>
        </w:rPr>
        <w:t xml:space="preserve">KING, R. (1994). John </w:t>
      </w:r>
      <w:proofErr w:type="spellStart"/>
      <w:r w:rsidRPr="003B37F4">
        <w:rPr>
          <w:rFonts w:eastAsia="Times New Roman" w:cs="Times New Roman"/>
          <w:kern w:val="0"/>
          <w:szCs w:val="24"/>
          <w:lang w:eastAsia="sk-SK"/>
          <w14:ligatures w14:val="none"/>
        </w:rPr>
        <w:t>Hunter</w:t>
      </w:r>
      <w:proofErr w:type="spellEnd"/>
      <w:r w:rsidRPr="003B37F4">
        <w:rPr>
          <w:rFonts w:eastAsia="Times New Roman" w:cs="Times New Roman"/>
          <w:kern w:val="0"/>
          <w:szCs w:val="24"/>
          <w:lang w:eastAsia="sk-SK"/>
          <w14:ligatures w14:val="none"/>
        </w:rPr>
        <w:t xml:space="preserve"> and “</w:t>
      </w:r>
      <w:proofErr w:type="spellStart"/>
      <w:r w:rsidRPr="003B37F4">
        <w:rPr>
          <w:rFonts w:eastAsia="Times New Roman" w:cs="Times New Roman"/>
          <w:kern w:val="0"/>
          <w:szCs w:val="24"/>
          <w:lang w:eastAsia="sk-SK"/>
          <w14:ligatures w14:val="none"/>
        </w:rPr>
        <w:t>The</w:t>
      </w:r>
      <w:proofErr w:type="spellEnd"/>
      <w:r w:rsidRPr="003B37F4">
        <w:rPr>
          <w:rFonts w:eastAsia="Times New Roman" w:cs="Times New Roman"/>
          <w:kern w:val="0"/>
          <w:szCs w:val="24"/>
          <w:lang w:eastAsia="sk-SK"/>
          <w14:ligatures w14:val="none"/>
        </w:rPr>
        <w:t xml:space="preserve"> </w:t>
      </w:r>
      <w:proofErr w:type="spellStart"/>
      <w:r w:rsidRPr="003B37F4">
        <w:rPr>
          <w:rFonts w:eastAsia="Times New Roman" w:cs="Times New Roman"/>
          <w:kern w:val="0"/>
          <w:szCs w:val="24"/>
          <w:lang w:eastAsia="sk-SK"/>
          <w14:ligatures w14:val="none"/>
        </w:rPr>
        <w:t>Natural</w:t>
      </w:r>
      <w:proofErr w:type="spellEnd"/>
      <w:r w:rsidRPr="003B37F4">
        <w:rPr>
          <w:rFonts w:eastAsia="Times New Roman" w:cs="Times New Roman"/>
          <w:kern w:val="0"/>
          <w:szCs w:val="24"/>
          <w:lang w:eastAsia="sk-SK"/>
          <w14:ligatures w14:val="none"/>
        </w:rPr>
        <w:t xml:space="preserve"> </w:t>
      </w:r>
      <w:proofErr w:type="spellStart"/>
      <w:r w:rsidRPr="003B37F4">
        <w:rPr>
          <w:rFonts w:eastAsia="Times New Roman" w:cs="Times New Roman"/>
          <w:kern w:val="0"/>
          <w:szCs w:val="24"/>
          <w:lang w:eastAsia="sk-SK"/>
          <w14:ligatures w14:val="none"/>
        </w:rPr>
        <w:t>History</w:t>
      </w:r>
      <w:proofErr w:type="spellEnd"/>
      <w:r w:rsidRPr="003B37F4">
        <w:rPr>
          <w:rFonts w:eastAsia="Times New Roman" w:cs="Times New Roman"/>
          <w:kern w:val="0"/>
          <w:szCs w:val="24"/>
          <w:lang w:eastAsia="sk-SK"/>
          <w14:ligatures w14:val="none"/>
        </w:rPr>
        <w:t xml:space="preserve"> of </w:t>
      </w:r>
      <w:proofErr w:type="spellStart"/>
      <w:r w:rsidRPr="003B37F4">
        <w:rPr>
          <w:rFonts w:eastAsia="Times New Roman" w:cs="Times New Roman"/>
          <w:kern w:val="0"/>
          <w:szCs w:val="24"/>
          <w:lang w:eastAsia="sk-SK"/>
          <w14:ligatures w14:val="none"/>
        </w:rPr>
        <w:t>the</w:t>
      </w:r>
      <w:proofErr w:type="spellEnd"/>
      <w:r w:rsidRPr="003B37F4">
        <w:rPr>
          <w:rFonts w:eastAsia="Times New Roman" w:cs="Times New Roman"/>
          <w:kern w:val="0"/>
          <w:szCs w:val="24"/>
          <w:lang w:eastAsia="sk-SK"/>
          <w14:ligatures w14:val="none"/>
        </w:rPr>
        <w:t xml:space="preserve"> </w:t>
      </w:r>
      <w:proofErr w:type="spellStart"/>
      <w:r w:rsidRPr="003B37F4">
        <w:rPr>
          <w:rFonts w:eastAsia="Times New Roman" w:cs="Times New Roman"/>
          <w:kern w:val="0"/>
          <w:szCs w:val="24"/>
          <w:lang w:eastAsia="sk-SK"/>
          <w14:ligatures w14:val="none"/>
        </w:rPr>
        <w:t>Human</w:t>
      </w:r>
      <w:proofErr w:type="spellEnd"/>
      <w:r w:rsidRPr="003B37F4">
        <w:rPr>
          <w:rFonts w:eastAsia="Times New Roman" w:cs="Times New Roman"/>
          <w:kern w:val="0"/>
          <w:szCs w:val="24"/>
          <w:lang w:eastAsia="sk-SK"/>
          <w14:ligatures w14:val="none"/>
        </w:rPr>
        <w:t xml:space="preserve"> </w:t>
      </w:r>
      <w:proofErr w:type="spellStart"/>
      <w:r w:rsidRPr="003B37F4">
        <w:rPr>
          <w:rFonts w:eastAsia="Times New Roman" w:cs="Times New Roman"/>
          <w:kern w:val="0"/>
          <w:szCs w:val="24"/>
          <w:lang w:eastAsia="sk-SK"/>
          <w14:ligatures w14:val="none"/>
        </w:rPr>
        <w:t>Teeth</w:t>
      </w:r>
      <w:proofErr w:type="spellEnd"/>
      <w:r w:rsidRPr="003B37F4">
        <w:rPr>
          <w:rFonts w:eastAsia="Times New Roman" w:cs="Times New Roman"/>
          <w:kern w:val="0"/>
          <w:szCs w:val="24"/>
          <w:lang w:eastAsia="sk-SK"/>
          <w14:ligatures w14:val="none"/>
        </w:rPr>
        <w:t xml:space="preserve">”: </w:t>
      </w:r>
      <w:proofErr w:type="spellStart"/>
      <w:r w:rsidRPr="003B37F4">
        <w:rPr>
          <w:rFonts w:eastAsia="Times New Roman" w:cs="Times New Roman"/>
          <w:kern w:val="0"/>
          <w:szCs w:val="24"/>
          <w:lang w:eastAsia="sk-SK"/>
          <w14:ligatures w14:val="none"/>
        </w:rPr>
        <w:t>Dentistry</w:t>
      </w:r>
      <w:proofErr w:type="spellEnd"/>
      <w:r w:rsidRPr="003B37F4">
        <w:rPr>
          <w:rFonts w:eastAsia="Times New Roman" w:cs="Times New Roman"/>
          <w:kern w:val="0"/>
          <w:szCs w:val="24"/>
          <w:lang w:eastAsia="sk-SK"/>
          <w14:ligatures w14:val="none"/>
        </w:rPr>
        <w:t xml:space="preserve">, </w:t>
      </w:r>
      <w:proofErr w:type="spellStart"/>
      <w:r w:rsidRPr="003B37F4">
        <w:rPr>
          <w:rFonts w:eastAsia="Times New Roman" w:cs="Times New Roman"/>
          <w:kern w:val="0"/>
          <w:szCs w:val="24"/>
          <w:lang w:eastAsia="sk-SK"/>
          <w14:ligatures w14:val="none"/>
        </w:rPr>
        <w:t>Digestion</w:t>
      </w:r>
      <w:proofErr w:type="spellEnd"/>
      <w:r w:rsidRPr="003B37F4">
        <w:rPr>
          <w:rFonts w:eastAsia="Times New Roman" w:cs="Times New Roman"/>
          <w:kern w:val="0"/>
          <w:szCs w:val="24"/>
          <w:lang w:eastAsia="sk-SK"/>
          <w14:ligatures w14:val="none"/>
        </w:rPr>
        <w:t xml:space="preserve">, and </w:t>
      </w:r>
      <w:proofErr w:type="spellStart"/>
      <w:r w:rsidRPr="003B37F4">
        <w:rPr>
          <w:rFonts w:eastAsia="Times New Roman" w:cs="Times New Roman"/>
          <w:kern w:val="0"/>
          <w:szCs w:val="24"/>
          <w:lang w:eastAsia="sk-SK"/>
          <w14:ligatures w14:val="none"/>
        </w:rPr>
        <w:t>the</w:t>
      </w:r>
      <w:proofErr w:type="spellEnd"/>
      <w:r w:rsidRPr="003B37F4">
        <w:rPr>
          <w:rFonts w:eastAsia="Times New Roman" w:cs="Times New Roman"/>
          <w:kern w:val="0"/>
          <w:szCs w:val="24"/>
          <w:lang w:eastAsia="sk-SK"/>
          <w14:ligatures w14:val="none"/>
        </w:rPr>
        <w:t xml:space="preserve"> </w:t>
      </w:r>
      <w:proofErr w:type="spellStart"/>
      <w:r w:rsidRPr="003B37F4">
        <w:rPr>
          <w:rFonts w:eastAsia="Times New Roman" w:cs="Times New Roman"/>
          <w:kern w:val="0"/>
          <w:szCs w:val="24"/>
          <w:lang w:eastAsia="sk-SK"/>
          <w14:ligatures w14:val="none"/>
        </w:rPr>
        <w:t>Living</w:t>
      </w:r>
      <w:proofErr w:type="spellEnd"/>
      <w:r w:rsidRPr="003B37F4">
        <w:rPr>
          <w:rFonts w:eastAsia="Times New Roman" w:cs="Times New Roman"/>
          <w:kern w:val="0"/>
          <w:szCs w:val="24"/>
          <w:lang w:eastAsia="sk-SK"/>
          <w14:ligatures w14:val="none"/>
        </w:rPr>
        <w:t xml:space="preserve"> </w:t>
      </w:r>
      <w:proofErr w:type="spellStart"/>
      <w:r w:rsidRPr="003B37F4">
        <w:rPr>
          <w:rFonts w:eastAsia="Times New Roman" w:cs="Times New Roman"/>
          <w:kern w:val="0"/>
          <w:szCs w:val="24"/>
          <w:lang w:eastAsia="sk-SK"/>
          <w14:ligatures w14:val="none"/>
        </w:rPr>
        <w:t>Principle</w:t>
      </w:r>
      <w:proofErr w:type="spellEnd"/>
      <w:r w:rsidRPr="003B37F4">
        <w:rPr>
          <w:rFonts w:eastAsia="Times New Roman" w:cs="Times New Roman"/>
          <w:kern w:val="0"/>
          <w:szCs w:val="24"/>
          <w:lang w:eastAsia="sk-SK"/>
          <w14:ligatures w14:val="none"/>
        </w:rPr>
        <w:t xml:space="preserve">. </w:t>
      </w:r>
      <w:r>
        <w:rPr>
          <w:rFonts w:eastAsia="Times New Roman" w:cs="Times New Roman"/>
          <w:kern w:val="0"/>
          <w:szCs w:val="24"/>
          <w:lang w:eastAsia="sk-SK"/>
          <w14:ligatures w14:val="none"/>
        </w:rPr>
        <w:t xml:space="preserve">IN </w:t>
      </w:r>
      <w:proofErr w:type="spellStart"/>
      <w:r w:rsidRPr="003B37F4">
        <w:rPr>
          <w:rFonts w:eastAsia="Times New Roman" w:cs="Times New Roman"/>
          <w:i/>
          <w:iCs/>
          <w:kern w:val="0"/>
          <w:szCs w:val="24"/>
          <w:lang w:eastAsia="sk-SK"/>
          <w14:ligatures w14:val="none"/>
        </w:rPr>
        <w:t>Journal</w:t>
      </w:r>
      <w:proofErr w:type="spellEnd"/>
      <w:r w:rsidRPr="003B37F4">
        <w:rPr>
          <w:rFonts w:eastAsia="Times New Roman" w:cs="Times New Roman"/>
          <w:i/>
          <w:iCs/>
          <w:kern w:val="0"/>
          <w:szCs w:val="24"/>
          <w:lang w:eastAsia="sk-SK"/>
          <w14:ligatures w14:val="none"/>
        </w:rPr>
        <w:t xml:space="preserve"> of </w:t>
      </w:r>
      <w:proofErr w:type="spellStart"/>
      <w:r w:rsidRPr="003B37F4">
        <w:rPr>
          <w:rFonts w:eastAsia="Times New Roman" w:cs="Times New Roman"/>
          <w:i/>
          <w:iCs/>
          <w:kern w:val="0"/>
          <w:szCs w:val="24"/>
          <w:lang w:eastAsia="sk-SK"/>
          <w14:ligatures w14:val="none"/>
        </w:rPr>
        <w:t>the</w:t>
      </w:r>
      <w:proofErr w:type="spellEnd"/>
      <w:r w:rsidRPr="003B37F4">
        <w:rPr>
          <w:rFonts w:eastAsia="Times New Roman" w:cs="Times New Roman"/>
          <w:i/>
          <w:iCs/>
          <w:kern w:val="0"/>
          <w:szCs w:val="24"/>
          <w:lang w:eastAsia="sk-SK"/>
          <w14:ligatures w14:val="none"/>
        </w:rPr>
        <w:t xml:space="preserve"> </w:t>
      </w:r>
      <w:proofErr w:type="spellStart"/>
      <w:r w:rsidRPr="003B37F4">
        <w:rPr>
          <w:rFonts w:eastAsia="Times New Roman" w:cs="Times New Roman"/>
          <w:i/>
          <w:iCs/>
          <w:kern w:val="0"/>
          <w:szCs w:val="24"/>
          <w:lang w:eastAsia="sk-SK"/>
          <w14:ligatures w14:val="none"/>
        </w:rPr>
        <w:t>History</w:t>
      </w:r>
      <w:proofErr w:type="spellEnd"/>
      <w:r w:rsidRPr="003B37F4">
        <w:rPr>
          <w:rFonts w:eastAsia="Times New Roman" w:cs="Times New Roman"/>
          <w:i/>
          <w:iCs/>
          <w:kern w:val="0"/>
          <w:szCs w:val="24"/>
          <w:lang w:eastAsia="sk-SK"/>
          <w14:ligatures w14:val="none"/>
        </w:rPr>
        <w:t xml:space="preserve"> of </w:t>
      </w:r>
      <w:proofErr w:type="spellStart"/>
      <w:r w:rsidRPr="003B37F4">
        <w:rPr>
          <w:rFonts w:eastAsia="Times New Roman" w:cs="Times New Roman"/>
          <w:i/>
          <w:iCs/>
          <w:kern w:val="0"/>
          <w:szCs w:val="24"/>
          <w:lang w:eastAsia="sk-SK"/>
          <w14:ligatures w14:val="none"/>
        </w:rPr>
        <w:t>Medicine</w:t>
      </w:r>
      <w:proofErr w:type="spellEnd"/>
      <w:r w:rsidRPr="003B37F4">
        <w:rPr>
          <w:rFonts w:eastAsia="Times New Roman" w:cs="Times New Roman"/>
          <w:i/>
          <w:iCs/>
          <w:kern w:val="0"/>
          <w:szCs w:val="24"/>
          <w:lang w:eastAsia="sk-SK"/>
          <w14:ligatures w14:val="none"/>
        </w:rPr>
        <w:t xml:space="preserve"> and </w:t>
      </w:r>
      <w:proofErr w:type="spellStart"/>
      <w:r w:rsidRPr="003B37F4">
        <w:rPr>
          <w:rFonts w:eastAsia="Times New Roman" w:cs="Times New Roman"/>
          <w:i/>
          <w:iCs/>
          <w:kern w:val="0"/>
          <w:szCs w:val="24"/>
          <w:lang w:eastAsia="sk-SK"/>
          <w14:ligatures w14:val="none"/>
        </w:rPr>
        <w:t>Allied</w:t>
      </w:r>
      <w:proofErr w:type="spellEnd"/>
      <w:r w:rsidRPr="003B37F4">
        <w:rPr>
          <w:rFonts w:eastAsia="Times New Roman" w:cs="Times New Roman"/>
          <w:i/>
          <w:iCs/>
          <w:kern w:val="0"/>
          <w:szCs w:val="24"/>
          <w:lang w:eastAsia="sk-SK"/>
          <w14:ligatures w14:val="none"/>
        </w:rPr>
        <w:t xml:space="preserve"> </w:t>
      </w:r>
      <w:proofErr w:type="spellStart"/>
      <w:r w:rsidRPr="003B37F4">
        <w:rPr>
          <w:rFonts w:eastAsia="Times New Roman" w:cs="Times New Roman"/>
          <w:i/>
          <w:iCs/>
          <w:kern w:val="0"/>
          <w:szCs w:val="24"/>
          <w:lang w:eastAsia="sk-SK"/>
          <w14:ligatures w14:val="none"/>
        </w:rPr>
        <w:t>Sciences</w:t>
      </w:r>
      <w:proofErr w:type="spellEnd"/>
      <w:r w:rsidRPr="003B37F4">
        <w:rPr>
          <w:rFonts w:eastAsia="Times New Roman" w:cs="Times New Roman"/>
          <w:kern w:val="0"/>
          <w:szCs w:val="24"/>
          <w:lang w:eastAsia="sk-SK"/>
          <w14:ligatures w14:val="none"/>
        </w:rPr>
        <w:t xml:space="preserve">, </w:t>
      </w:r>
      <w:r>
        <w:rPr>
          <w:rFonts w:eastAsia="Times New Roman" w:cs="Times New Roman"/>
          <w:kern w:val="0"/>
          <w:szCs w:val="24"/>
          <w:lang w:eastAsia="sk-SK"/>
          <w14:ligatures w14:val="none"/>
        </w:rPr>
        <w:t>[online ]</w:t>
      </w:r>
      <w:r w:rsidRPr="003B37F4">
        <w:rPr>
          <w:rFonts w:eastAsia="Times New Roman" w:cs="Times New Roman"/>
          <w:i/>
          <w:iCs/>
          <w:kern w:val="0"/>
          <w:szCs w:val="24"/>
          <w:lang w:eastAsia="sk-SK"/>
          <w14:ligatures w14:val="none"/>
        </w:rPr>
        <w:t>49</w:t>
      </w:r>
      <w:r w:rsidRPr="003B37F4">
        <w:rPr>
          <w:rFonts w:eastAsia="Times New Roman" w:cs="Times New Roman"/>
          <w:kern w:val="0"/>
          <w:szCs w:val="24"/>
          <w:lang w:eastAsia="sk-SK"/>
          <w14:ligatures w14:val="none"/>
        </w:rPr>
        <w:t>(4), 504–520. http://www.jstor.org/stable/24623550</w:t>
      </w:r>
    </w:p>
    <w:p w14:paraId="26ABF661" w14:textId="77777777" w:rsidR="008A0DD3" w:rsidRDefault="008A0DD3" w:rsidP="008A0DD3">
      <w:pPr>
        <w:spacing w:line="360" w:lineRule="auto"/>
        <w:jc w:val="both"/>
      </w:pPr>
    </w:p>
    <w:p w14:paraId="2E17C068" w14:textId="77777777" w:rsidR="008A0DD3" w:rsidRPr="00626A38" w:rsidRDefault="008A0DD3" w:rsidP="008A0DD3">
      <w:pPr>
        <w:spacing w:line="360" w:lineRule="auto"/>
        <w:rPr>
          <w:rFonts w:cs="Times New Roman"/>
        </w:rPr>
      </w:pPr>
      <w:r w:rsidRPr="00626A38">
        <w:rPr>
          <w:rFonts w:cs="Times New Roman"/>
        </w:rPr>
        <w:t>FILOV</w:t>
      </w:r>
      <w:r w:rsidRPr="00626A38">
        <w:rPr>
          <w:rFonts w:cs="Times New Roman"/>
          <w:lang w:val="hu-HU"/>
        </w:rPr>
        <w:t xml:space="preserve">Á, B. a </w:t>
      </w:r>
      <w:proofErr w:type="spellStart"/>
      <w:r w:rsidRPr="00626A38">
        <w:rPr>
          <w:rFonts w:cs="Times New Roman"/>
          <w:lang w:val="hu-HU"/>
        </w:rPr>
        <w:t>kol</w:t>
      </w:r>
      <w:proofErr w:type="spellEnd"/>
      <w:r w:rsidRPr="00626A38">
        <w:rPr>
          <w:rFonts w:cs="Times New Roman"/>
          <w:lang w:val="hu-HU"/>
        </w:rPr>
        <w:t xml:space="preserve">. </w:t>
      </w:r>
      <w:r w:rsidRPr="00626A38">
        <w:rPr>
          <w:rFonts w:cs="Times New Roman"/>
          <w:i/>
          <w:iCs/>
        </w:rPr>
        <w:t xml:space="preserve">Slovensko – Ľud II. časť. </w:t>
      </w:r>
      <w:r w:rsidRPr="00626A38">
        <w:rPr>
          <w:rFonts w:cs="Times New Roman"/>
        </w:rPr>
        <w:t>Bratislava: Obzor, 1975.</w:t>
      </w:r>
    </w:p>
    <w:p w14:paraId="603D0F1A" w14:textId="77777777" w:rsidR="008A0DD3" w:rsidRDefault="008A0DD3" w:rsidP="008A0DD3">
      <w:pPr>
        <w:spacing w:line="360" w:lineRule="auto"/>
        <w:jc w:val="both"/>
      </w:pPr>
      <w:r w:rsidRPr="00EC42C9">
        <w:t xml:space="preserve">LANG, </w:t>
      </w:r>
      <w:proofErr w:type="spellStart"/>
      <w:r w:rsidRPr="00EC42C9">
        <w:t>Ursula</w:t>
      </w:r>
      <w:proofErr w:type="spellEnd"/>
      <w:r w:rsidRPr="00EC42C9">
        <w:t xml:space="preserve">. (2020). </w:t>
      </w:r>
      <w:proofErr w:type="spellStart"/>
      <w:r w:rsidRPr="00EC42C9">
        <w:t>Zene-Artzney</w:t>
      </w:r>
      <w:proofErr w:type="spellEnd"/>
      <w:r w:rsidRPr="00EC42C9">
        <w:t>. 7(2019). 322-328.</w:t>
      </w:r>
    </w:p>
    <w:p w14:paraId="21793090" w14:textId="77777777" w:rsidR="008A0DD3" w:rsidRDefault="008A0DD3" w:rsidP="008A0DD3">
      <w:pPr>
        <w:spacing w:line="360" w:lineRule="auto"/>
        <w:jc w:val="both"/>
      </w:pPr>
      <w:r>
        <w:t xml:space="preserve">LEŽOVIČ, Ján. 2002. Prvá stručná história slovenskej stomatológie. DATAPRESSCOMP: Pezinok. 2002. ISBN 80-968700-0-9, 82 s. </w:t>
      </w:r>
    </w:p>
    <w:p w14:paraId="4148CF2B" w14:textId="77777777" w:rsidR="008A0DD3" w:rsidRDefault="008A0DD3" w:rsidP="008A0DD3">
      <w:pPr>
        <w:spacing w:line="360" w:lineRule="auto"/>
        <w:jc w:val="both"/>
      </w:pPr>
      <w:r>
        <w:t xml:space="preserve">PAICHL, </w:t>
      </w:r>
      <w:proofErr w:type="spellStart"/>
      <w:r>
        <w:t>Přemysl</w:t>
      </w:r>
      <w:proofErr w:type="spellEnd"/>
      <w:r>
        <w:t xml:space="preserve"> (2000): </w:t>
      </w:r>
      <w:proofErr w:type="spellStart"/>
      <w:r>
        <w:t>Dějiny</w:t>
      </w:r>
      <w:proofErr w:type="spellEnd"/>
      <w:r>
        <w:t xml:space="preserve"> zubní medicíny. Praha: NUGA</w:t>
      </w:r>
    </w:p>
    <w:p w14:paraId="214069B5" w14:textId="77777777" w:rsidR="008A0DD3" w:rsidRDefault="008A0DD3" w:rsidP="008A0DD3">
      <w:pPr>
        <w:spacing w:line="360" w:lineRule="auto"/>
        <w:jc w:val="both"/>
      </w:pPr>
      <w:r>
        <w:t xml:space="preserve">SEDLÁČKOVÁ, </w:t>
      </w:r>
      <w:proofErr w:type="spellStart"/>
      <w:r>
        <w:t>Eulália</w:t>
      </w:r>
      <w:proofErr w:type="spellEnd"/>
      <w:r>
        <w:t xml:space="preserve">, SVOREŇ, Martin. 2000. Zubné lekárstvo v dejinách medicíny. </w:t>
      </w:r>
      <w:r w:rsidRPr="003B37F4">
        <w:t xml:space="preserve">Bratislava: </w:t>
      </w:r>
      <w:proofErr w:type="spellStart"/>
      <w:r w:rsidRPr="003B37F4">
        <w:t>Juga</w:t>
      </w:r>
      <w:proofErr w:type="spellEnd"/>
      <w:r>
        <w:t xml:space="preserve">. </w:t>
      </w:r>
      <w:r w:rsidRPr="003B37F4">
        <w:t>200</w:t>
      </w:r>
      <w:r>
        <w:t xml:space="preserve">0. 96 s. ISBN </w:t>
      </w:r>
      <w:r w:rsidRPr="003B37F4">
        <w:t>80-85506-73-4</w:t>
      </w:r>
    </w:p>
    <w:p w14:paraId="3F240A5D" w14:textId="77777777" w:rsidR="008A0DD3" w:rsidRDefault="008A0DD3" w:rsidP="008A0DD3">
      <w:pPr>
        <w:spacing w:line="360" w:lineRule="auto"/>
        <w:jc w:val="both"/>
      </w:pPr>
      <w:r>
        <w:t xml:space="preserve">SCHOTT, </w:t>
      </w:r>
      <w:proofErr w:type="spellStart"/>
      <w:r>
        <w:t>Heinz</w:t>
      </w:r>
      <w:proofErr w:type="spellEnd"/>
      <w:r>
        <w:t xml:space="preserve">. 1994. Kronika medicíny. Praha : </w:t>
      </w:r>
      <w:proofErr w:type="spellStart"/>
      <w:r>
        <w:t>Fortuna</w:t>
      </w:r>
      <w:proofErr w:type="spellEnd"/>
      <w:r>
        <w:t xml:space="preserve"> </w:t>
      </w:r>
      <w:proofErr w:type="spellStart"/>
      <w:r>
        <w:t>Print</w:t>
      </w:r>
      <w:proofErr w:type="spellEnd"/>
      <w:r>
        <w:t xml:space="preserve">. 1994. 647 s. ISBN </w:t>
      </w:r>
      <w:r w:rsidRPr="003B37F4">
        <w:t>80-85873-16-8</w:t>
      </w:r>
    </w:p>
    <w:p w14:paraId="64AE61CF" w14:textId="77777777" w:rsidR="008A0DD3" w:rsidRDefault="008A0DD3" w:rsidP="008A0DD3">
      <w:pPr>
        <w:spacing w:line="360" w:lineRule="auto"/>
        <w:jc w:val="both"/>
      </w:pPr>
      <w:r>
        <w:t xml:space="preserve">VELGOS, Š.-HALMOŠ,J. 1978. Stomatologická chirurgia. Osveta :Martin. 1978. 250 s. </w:t>
      </w:r>
    </w:p>
    <w:p w14:paraId="10EB1BBE" w14:textId="77777777" w:rsidR="008A0DD3" w:rsidRDefault="008A0DD3" w:rsidP="008A0DD3">
      <w:pPr>
        <w:spacing w:line="360" w:lineRule="auto"/>
        <w:jc w:val="both"/>
      </w:pPr>
      <w:r>
        <w:t xml:space="preserve">VELOGOS, Štefan. 1955. Extrakcia zubov. SAV : Bratislava. 1955. 174s. </w:t>
      </w:r>
    </w:p>
    <w:p w14:paraId="2693FDD3" w14:textId="77777777" w:rsidR="008A0DD3" w:rsidRDefault="008A0DD3" w:rsidP="008A0DD3">
      <w:pPr>
        <w:spacing w:line="360" w:lineRule="auto"/>
        <w:jc w:val="both"/>
      </w:pPr>
      <w:r>
        <w:lastRenderedPageBreak/>
        <w:t xml:space="preserve">VOLDŘICH, Miloš a kol. 1963. Stomatologická </w:t>
      </w:r>
      <w:proofErr w:type="spellStart"/>
      <w:r>
        <w:t>propedeutika</w:t>
      </w:r>
      <w:proofErr w:type="spellEnd"/>
      <w:r>
        <w:t xml:space="preserve">. </w:t>
      </w:r>
      <w:proofErr w:type="spellStart"/>
      <w:r>
        <w:t>Státní</w:t>
      </w:r>
      <w:proofErr w:type="spellEnd"/>
      <w:r>
        <w:t xml:space="preserve"> </w:t>
      </w:r>
      <w:proofErr w:type="spellStart"/>
      <w:r>
        <w:t>zdravotnické</w:t>
      </w:r>
      <w:proofErr w:type="spellEnd"/>
      <w:r>
        <w:t xml:space="preserve"> </w:t>
      </w:r>
      <w:proofErr w:type="spellStart"/>
      <w:r>
        <w:t>nakladatelství</w:t>
      </w:r>
      <w:proofErr w:type="spellEnd"/>
      <w:r>
        <w:t xml:space="preserve"> : Praha. 1963. 278 s. </w:t>
      </w:r>
    </w:p>
    <w:p w14:paraId="167D4B2A" w14:textId="77777777" w:rsidR="008A0DD3" w:rsidRPr="00626A38" w:rsidRDefault="008A0DD3" w:rsidP="008A0DD3">
      <w:pPr>
        <w:spacing w:line="360" w:lineRule="auto"/>
        <w:rPr>
          <w:rFonts w:cs="Times New Roman"/>
        </w:rPr>
      </w:pPr>
      <w:r w:rsidRPr="00626A38">
        <w:rPr>
          <w:rFonts w:cs="Times New Roman"/>
        </w:rPr>
        <w:t>URBANCOV</w:t>
      </w:r>
      <w:r w:rsidRPr="00626A38">
        <w:rPr>
          <w:rFonts w:cs="Times New Roman"/>
          <w:lang w:val="hu-HU"/>
        </w:rPr>
        <w:t xml:space="preserve">Á, </w:t>
      </w:r>
      <w:proofErr w:type="spellStart"/>
      <w:r w:rsidRPr="00626A38">
        <w:rPr>
          <w:rFonts w:cs="Times New Roman"/>
          <w:lang w:val="hu-HU"/>
        </w:rPr>
        <w:t>Viera</w:t>
      </w:r>
      <w:proofErr w:type="spellEnd"/>
      <w:r w:rsidRPr="00626A38">
        <w:rPr>
          <w:rFonts w:cs="Times New Roman"/>
          <w:lang w:val="hu-HU"/>
        </w:rPr>
        <w:t xml:space="preserve">. </w:t>
      </w:r>
      <w:proofErr w:type="spellStart"/>
      <w:r w:rsidRPr="00626A38">
        <w:rPr>
          <w:rFonts w:cs="Times New Roman"/>
          <w:i/>
          <w:iCs/>
          <w:lang w:val="hu-HU"/>
        </w:rPr>
        <w:t>Slovenská</w:t>
      </w:r>
      <w:proofErr w:type="spellEnd"/>
      <w:r w:rsidRPr="00626A38">
        <w:rPr>
          <w:rFonts w:cs="Times New Roman"/>
          <w:i/>
          <w:iCs/>
        </w:rPr>
        <w:t xml:space="preserve"> etnografia v 19. storočí. </w:t>
      </w:r>
      <w:r w:rsidRPr="00626A38">
        <w:rPr>
          <w:rFonts w:cs="Times New Roman"/>
        </w:rPr>
        <w:t>Martin: Matica slovenská, 1987.</w:t>
      </w:r>
    </w:p>
    <w:p w14:paraId="5FB956FC" w14:textId="77777777" w:rsidR="008A0DD3" w:rsidRDefault="008A0DD3" w:rsidP="008A0DD3">
      <w:pPr>
        <w:spacing w:line="360" w:lineRule="auto"/>
        <w:jc w:val="both"/>
      </w:pPr>
      <w:r>
        <w:t xml:space="preserve">Kronika Mesta Galanta </w:t>
      </w:r>
      <w:proofErr w:type="spellStart"/>
      <w:r>
        <w:t>zv</w:t>
      </w:r>
      <w:proofErr w:type="spellEnd"/>
      <w:r>
        <w:t xml:space="preserve"> I. r. 1944 – 1964</w:t>
      </w:r>
    </w:p>
    <w:p w14:paraId="644ADB62" w14:textId="77777777" w:rsidR="008A0DD3" w:rsidRDefault="008A0DD3" w:rsidP="008A0DD3">
      <w:pPr>
        <w:spacing w:line="360" w:lineRule="auto"/>
        <w:jc w:val="both"/>
      </w:pPr>
      <w:r>
        <w:t xml:space="preserve">Kronika Mesta Galanta </w:t>
      </w:r>
      <w:proofErr w:type="spellStart"/>
      <w:r>
        <w:t>zv.II</w:t>
      </w:r>
      <w:proofErr w:type="spellEnd"/>
      <w:r>
        <w:t>, 1964 - 1984</w:t>
      </w:r>
    </w:p>
    <w:p w14:paraId="766FE49A" w14:textId="77777777" w:rsidR="008A0DD3" w:rsidRDefault="008A0DD3" w:rsidP="008A0DD3">
      <w:pPr>
        <w:spacing w:line="360" w:lineRule="auto"/>
        <w:jc w:val="both"/>
      </w:pPr>
      <w:r w:rsidRPr="009A3686">
        <w:t xml:space="preserve">https://dental.nyu.edu/content/dam/nyudental/documents/about/rarebooks/book-one/artzneybuch-chapter-IX-XIII.pdf </w:t>
      </w:r>
    </w:p>
    <w:p w14:paraId="3DA1DC89" w14:textId="77777777" w:rsidR="008A0DD3" w:rsidRDefault="00000000" w:rsidP="008A0DD3">
      <w:pPr>
        <w:spacing w:line="360" w:lineRule="auto"/>
        <w:jc w:val="both"/>
      </w:pPr>
      <w:hyperlink r:id="rId4" w:history="1">
        <w:r w:rsidR="008A0DD3" w:rsidRPr="00D4450E">
          <w:rPr>
            <w:rStyle w:val="Hypertextovprepojenie"/>
          </w:rPr>
          <w:t>https://www.lks-casopis.cz/tema/historie-stomatologie/</w:t>
        </w:r>
      </w:hyperlink>
      <w:r w:rsidR="008A0DD3">
        <w:t xml:space="preserve"> </w:t>
      </w:r>
    </w:p>
    <w:p w14:paraId="05963F87" w14:textId="77777777" w:rsidR="008A0DD3" w:rsidRDefault="008A0DD3" w:rsidP="008A0DD3">
      <w:pPr>
        <w:spacing w:line="360" w:lineRule="auto"/>
        <w:jc w:val="both"/>
      </w:pPr>
      <w:proofErr w:type="spellStart"/>
      <w:r w:rsidRPr="00AF015E">
        <w:t>Weaver</w:t>
      </w:r>
      <w:proofErr w:type="spellEnd"/>
      <w:r w:rsidRPr="00AF015E">
        <w:t xml:space="preserve">, </w:t>
      </w:r>
      <w:proofErr w:type="spellStart"/>
      <w:r w:rsidRPr="00AF015E">
        <w:t>Timothy</w:t>
      </w:r>
      <w:proofErr w:type="spellEnd"/>
      <w:r w:rsidRPr="00AF015E">
        <w:t xml:space="preserve"> &amp; </w:t>
      </w:r>
      <w:proofErr w:type="spellStart"/>
      <w:r w:rsidRPr="00AF015E">
        <w:t>Roseman</w:t>
      </w:r>
      <w:proofErr w:type="spellEnd"/>
      <w:r w:rsidRPr="00AF015E">
        <w:t xml:space="preserve">, Charles &amp; </w:t>
      </w:r>
      <w:proofErr w:type="spellStart"/>
      <w:r w:rsidRPr="00AF015E">
        <w:t>Stringer</w:t>
      </w:r>
      <w:proofErr w:type="spellEnd"/>
      <w:r w:rsidRPr="00AF015E">
        <w:t xml:space="preserve">, </w:t>
      </w:r>
      <w:proofErr w:type="spellStart"/>
      <w:r w:rsidRPr="00AF015E">
        <w:t>Christopher</w:t>
      </w:r>
      <w:proofErr w:type="spellEnd"/>
      <w:r w:rsidRPr="00AF015E">
        <w:t xml:space="preserve">. (2007). </w:t>
      </w:r>
      <w:proofErr w:type="spellStart"/>
      <w:r w:rsidRPr="00AF015E">
        <w:t>Were</w:t>
      </w:r>
      <w:proofErr w:type="spellEnd"/>
      <w:r w:rsidRPr="00AF015E">
        <w:t xml:space="preserve"> </w:t>
      </w:r>
      <w:proofErr w:type="spellStart"/>
      <w:r w:rsidRPr="00AF015E">
        <w:t>Neandertal</w:t>
      </w:r>
      <w:proofErr w:type="spellEnd"/>
      <w:r w:rsidRPr="00AF015E">
        <w:t xml:space="preserve"> and </w:t>
      </w:r>
      <w:proofErr w:type="spellStart"/>
      <w:r w:rsidRPr="00AF015E">
        <w:t>modern</w:t>
      </w:r>
      <w:proofErr w:type="spellEnd"/>
      <w:r w:rsidRPr="00AF015E">
        <w:t xml:space="preserve"> </w:t>
      </w:r>
      <w:proofErr w:type="spellStart"/>
      <w:r w:rsidRPr="00AF015E">
        <w:t>human</w:t>
      </w:r>
      <w:proofErr w:type="spellEnd"/>
      <w:r w:rsidRPr="00AF015E">
        <w:t xml:space="preserve"> </w:t>
      </w:r>
      <w:proofErr w:type="spellStart"/>
      <w:r w:rsidRPr="00AF015E">
        <w:t>cranial</w:t>
      </w:r>
      <w:proofErr w:type="spellEnd"/>
      <w:r w:rsidRPr="00AF015E">
        <w:t xml:space="preserve"> </w:t>
      </w:r>
      <w:proofErr w:type="spellStart"/>
      <w:r w:rsidRPr="00AF015E">
        <w:t>differences</w:t>
      </w:r>
      <w:proofErr w:type="spellEnd"/>
      <w:r w:rsidRPr="00AF015E">
        <w:t xml:space="preserve"> </w:t>
      </w:r>
      <w:proofErr w:type="spellStart"/>
      <w:r w:rsidRPr="00AF015E">
        <w:t>produced</w:t>
      </w:r>
      <w:proofErr w:type="spellEnd"/>
      <w:r w:rsidRPr="00AF015E">
        <w:t xml:space="preserve"> by </w:t>
      </w:r>
      <w:proofErr w:type="spellStart"/>
      <w:r w:rsidRPr="00AF015E">
        <w:t>natural</w:t>
      </w:r>
      <w:proofErr w:type="spellEnd"/>
      <w:r w:rsidRPr="00AF015E">
        <w:t xml:space="preserve"> </w:t>
      </w:r>
      <w:proofErr w:type="spellStart"/>
      <w:r w:rsidRPr="00AF015E">
        <w:t>selection</w:t>
      </w:r>
      <w:proofErr w:type="spellEnd"/>
      <w:r w:rsidRPr="00AF015E">
        <w:t xml:space="preserve"> or </w:t>
      </w:r>
      <w:proofErr w:type="spellStart"/>
      <w:r w:rsidRPr="00AF015E">
        <w:t>genetic</w:t>
      </w:r>
      <w:proofErr w:type="spellEnd"/>
      <w:r w:rsidRPr="00AF015E">
        <w:t xml:space="preserve"> </w:t>
      </w:r>
      <w:proofErr w:type="spellStart"/>
      <w:r w:rsidRPr="00AF015E">
        <w:t>drift</w:t>
      </w:r>
      <w:proofErr w:type="spellEnd"/>
      <w:r w:rsidRPr="00AF015E">
        <w:t xml:space="preserve">? J </w:t>
      </w:r>
      <w:proofErr w:type="spellStart"/>
      <w:r w:rsidRPr="00AF015E">
        <w:t>Hum</w:t>
      </w:r>
      <w:proofErr w:type="spellEnd"/>
      <w:r w:rsidRPr="00AF015E">
        <w:t xml:space="preserve"> </w:t>
      </w:r>
      <w:proofErr w:type="spellStart"/>
      <w:r w:rsidRPr="00AF015E">
        <w:t>Evol</w:t>
      </w:r>
      <w:proofErr w:type="spellEnd"/>
      <w:r w:rsidRPr="00AF015E">
        <w:t xml:space="preserve">. </w:t>
      </w:r>
      <w:proofErr w:type="spellStart"/>
      <w:r w:rsidRPr="00AF015E">
        <w:t>Journal</w:t>
      </w:r>
      <w:proofErr w:type="spellEnd"/>
      <w:r w:rsidRPr="00AF015E">
        <w:t xml:space="preserve"> of </w:t>
      </w:r>
      <w:proofErr w:type="spellStart"/>
      <w:r w:rsidRPr="00AF015E">
        <w:t>human</w:t>
      </w:r>
      <w:proofErr w:type="spellEnd"/>
      <w:r w:rsidRPr="00AF015E">
        <w:t xml:space="preserve"> </w:t>
      </w:r>
      <w:proofErr w:type="spellStart"/>
      <w:r w:rsidRPr="00AF015E">
        <w:t>evolution</w:t>
      </w:r>
      <w:proofErr w:type="spellEnd"/>
      <w:r w:rsidRPr="00AF015E">
        <w:t>. 53. 135-45. 10.1016/j.jhevol.2007.03.001.</w:t>
      </w:r>
    </w:p>
    <w:p w14:paraId="700FC3A8" w14:textId="77777777" w:rsidR="008A0DD3" w:rsidRDefault="00000000" w:rsidP="008A0DD3">
      <w:pPr>
        <w:spacing w:line="360" w:lineRule="auto"/>
        <w:jc w:val="both"/>
      </w:pPr>
      <w:hyperlink r:id="rId5" w:history="1">
        <w:r w:rsidR="008A0DD3" w:rsidRPr="00D4450E">
          <w:rPr>
            <w:rStyle w:val="Hypertextovprepojenie"/>
          </w:rPr>
          <w:t>https://blogs.bl.uk/digitisedmanuscripts/2014/02/happy-st-apollonias-day.html</w:t>
        </w:r>
      </w:hyperlink>
    </w:p>
    <w:p w14:paraId="27D1E4EA" w14:textId="77777777" w:rsidR="008A0DD3" w:rsidRDefault="008A0DD3" w:rsidP="008A0DD3">
      <w:pPr>
        <w:spacing w:line="360" w:lineRule="auto"/>
        <w:jc w:val="both"/>
      </w:pPr>
      <w:proofErr w:type="spellStart"/>
      <w:r w:rsidRPr="00475258">
        <w:t>Reit</w:t>
      </w:r>
      <w:proofErr w:type="spellEnd"/>
      <w:r w:rsidRPr="00475258">
        <w:t xml:space="preserve">, </w:t>
      </w:r>
      <w:proofErr w:type="spellStart"/>
      <w:r w:rsidRPr="00475258">
        <w:t>Claes</w:t>
      </w:r>
      <w:proofErr w:type="spellEnd"/>
      <w:r w:rsidRPr="00475258">
        <w:t xml:space="preserve"> &amp; </w:t>
      </w:r>
      <w:proofErr w:type="spellStart"/>
      <w:r w:rsidRPr="00475258">
        <w:t>Bergenholtz</w:t>
      </w:r>
      <w:proofErr w:type="spellEnd"/>
      <w:r w:rsidRPr="00475258">
        <w:t xml:space="preserve">, </w:t>
      </w:r>
      <w:proofErr w:type="spellStart"/>
      <w:r w:rsidRPr="00475258">
        <w:t>Gunnar</w:t>
      </w:r>
      <w:proofErr w:type="spellEnd"/>
      <w:r w:rsidRPr="00475258">
        <w:t xml:space="preserve"> &amp; </w:t>
      </w:r>
      <w:proofErr w:type="spellStart"/>
      <w:r w:rsidRPr="00475258">
        <w:t>Hørsted-Bindslev</w:t>
      </w:r>
      <w:proofErr w:type="spellEnd"/>
      <w:r w:rsidRPr="00475258">
        <w:t xml:space="preserve">, </w:t>
      </w:r>
      <w:proofErr w:type="spellStart"/>
      <w:r w:rsidRPr="00475258">
        <w:t>Preben</w:t>
      </w:r>
      <w:proofErr w:type="spellEnd"/>
      <w:r w:rsidRPr="00475258">
        <w:t xml:space="preserve">. </w:t>
      </w:r>
      <w:proofErr w:type="spellStart"/>
      <w:r w:rsidRPr="00475258">
        <w:t>Introduction</w:t>
      </w:r>
      <w:proofErr w:type="spellEnd"/>
      <w:r w:rsidRPr="00475258">
        <w:t xml:space="preserve"> to </w:t>
      </w:r>
      <w:proofErr w:type="spellStart"/>
      <w:r w:rsidRPr="00475258">
        <w:t>endodontology</w:t>
      </w:r>
      <w:proofErr w:type="spellEnd"/>
      <w:r w:rsidRPr="00475258">
        <w:t>.</w:t>
      </w:r>
    </w:p>
    <w:p w14:paraId="3A47B99A" w14:textId="77777777" w:rsidR="008A0DD3" w:rsidRDefault="00000000" w:rsidP="008A0DD3">
      <w:pPr>
        <w:spacing w:line="360" w:lineRule="auto"/>
        <w:jc w:val="both"/>
      </w:pPr>
      <w:hyperlink r:id="rId6" w:history="1">
        <w:r w:rsidR="008A0DD3" w:rsidRPr="00F429E2">
          <w:rPr>
            <w:rStyle w:val="Hypertextovprepojenie"/>
          </w:rPr>
          <w:t>https://www.science.org.au/curious/people-medicine/what-did-neanderthals-eat</w:t>
        </w:r>
      </w:hyperlink>
      <w:r w:rsidR="008A0DD3">
        <w:t xml:space="preserve"> </w:t>
      </w:r>
    </w:p>
    <w:p w14:paraId="74DB9346" w14:textId="77777777" w:rsidR="00732EAF" w:rsidRDefault="00732EAF" w:rsidP="008A0DD3">
      <w:pPr>
        <w:spacing w:line="360" w:lineRule="auto"/>
        <w:jc w:val="both"/>
      </w:pPr>
    </w:p>
    <w:p w14:paraId="741E1B27" w14:textId="77777777" w:rsidR="00732EAF" w:rsidRDefault="00732EAF" w:rsidP="008A0DD3">
      <w:pPr>
        <w:spacing w:line="360" w:lineRule="auto"/>
        <w:jc w:val="both"/>
      </w:pPr>
    </w:p>
    <w:p w14:paraId="46ACE3CF" w14:textId="77777777" w:rsidR="00732EAF" w:rsidRDefault="00732EAF" w:rsidP="008A0DD3">
      <w:pPr>
        <w:spacing w:line="360" w:lineRule="auto"/>
        <w:jc w:val="both"/>
      </w:pPr>
    </w:p>
    <w:p w14:paraId="7BBB2BCF" w14:textId="77777777" w:rsidR="00732EAF" w:rsidRDefault="00732EAF" w:rsidP="008A0DD3">
      <w:pPr>
        <w:spacing w:line="360" w:lineRule="auto"/>
        <w:jc w:val="both"/>
      </w:pPr>
    </w:p>
    <w:p w14:paraId="6D100F37" w14:textId="77777777" w:rsidR="00732EAF" w:rsidRDefault="00732EAF" w:rsidP="008A0DD3">
      <w:pPr>
        <w:spacing w:line="360" w:lineRule="auto"/>
        <w:jc w:val="both"/>
      </w:pPr>
    </w:p>
    <w:p w14:paraId="423EBCD4" w14:textId="77777777" w:rsidR="00732EAF" w:rsidRDefault="00732EAF" w:rsidP="008A0DD3">
      <w:pPr>
        <w:spacing w:line="360" w:lineRule="auto"/>
        <w:jc w:val="both"/>
      </w:pPr>
    </w:p>
    <w:p w14:paraId="344EA96D" w14:textId="77777777" w:rsidR="00732EAF" w:rsidRDefault="00732EAF" w:rsidP="008A0DD3">
      <w:pPr>
        <w:spacing w:line="360" w:lineRule="auto"/>
        <w:jc w:val="both"/>
      </w:pPr>
    </w:p>
    <w:p w14:paraId="049E2559" w14:textId="77777777" w:rsidR="00732EAF" w:rsidRPr="00C90100" w:rsidRDefault="00732EAF" w:rsidP="008A0DD3">
      <w:pPr>
        <w:spacing w:line="360" w:lineRule="auto"/>
        <w:jc w:val="both"/>
      </w:pPr>
    </w:p>
    <w:p w14:paraId="0A84DEEA" w14:textId="22AA9651" w:rsidR="00B13C8E" w:rsidRDefault="00732EAF">
      <w:r>
        <w:rPr>
          <w:noProof/>
        </w:rPr>
        <w:lastRenderedPageBreak/>
        <w:t xml:space="preserve">         </w:t>
      </w:r>
      <w:r>
        <w:rPr>
          <w:noProof/>
        </w:rPr>
        <w:drawing>
          <wp:inline distT="0" distB="0" distL="0" distR="0" wp14:anchorId="496D5DAA" wp14:editId="03AF2525">
            <wp:extent cx="5058481" cy="5058481"/>
            <wp:effectExtent l="0" t="0" r="8890" b="8890"/>
            <wp:docPr id="3" name="Obrázok 2">
              <a:extLst xmlns:a="http://schemas.openxmlformats.org/drawingml/2006/main">
                <a:ext uri="{FF2B5EF4-FFF2-40B4-BE49-F238E27FC236}">
                  <a16:creationId xmlns:a16="http://schemas.microsoft.com/office/drawing/2014/main" id="{871A6AB8-48D8-7D6D-80EC-89D412FDF12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ok 2">
                      <a:extLst>
                        <a:ext uri="{FF2B5EF4-FFF2-40B4-BE49-F238E27FC236}">
                          <a16:creationId xmlns:a16="http://schemas.microsoft.com/office/drawing/2014/main" id="{871A6AB8-48D8-7D6D-80EC-89D412FDF12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8481" cy="5058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13C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DD3"/>
    <w:rsid w:val="00732EAF"/>
    <w:rsid w:val="008A0DD3"/>
    <w:rsid w:val="008B2F71"/>
    <w:rsid w:val="00B13C8E"/>
    <w:rsid w:val="00B14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95849"/>
  <w15:chartTrackingRefBased/>
  <w15:docId w15:val="{F29802CB-DB8E-43AA-8414-10A52ACB4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A0DD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8A0DD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tm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cience.org.au/curious/people-medicine/what-did-neanderthals-eat" TargetMode="External"/><Relationship Id="rId5" Type="http://schemas.openxmlformats.org/officeDocument/2006/relationships/hyperlink" Target="https://blogs.bl.uk/digitisedmanuscripts/2014/02/happy-st-apollonias-day.html" TargetMode="External"/><Relationship Id="rId4" Type="http://schemas.openxmlformats.org/officeDocument/2006/relationships/hyperlink" Target="https://www.lks-casopis.cz/tema/historie-stomatologie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475</Words>
  <Characters>2708</Characters>
  <Application>Microsoft Office Word</Application>
  <DocSecurity>0</DocSecurity>
  <Lines>22</Lines>
  <Paragraphs>6</Paragraphs>
  <ScaleCrop>false</ScaleCrop>
  <Company/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2024-04-19T10:20:00Z</dcterms:created>
  <dcterms:modified xsi:type="dcterms:W3CDTF">2024-04-22T07:22:00Z</dcterms:modified>
</cp:coreProperties>
</file>